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F3D" w:rsidRDefault="00F84F3D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eastAsia="Calibri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0pt;height:701.25pt">
            <v:imagedata r:id="rId7" o:title="литер чтение 3-4 кл татар"/>
          </v:shape>
        </w:pic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Федеральная рабочая программа по учебному предмету </w:t>
      </w:r>
      <w:bookmarkStart w:id="1" w:name="_Hlk125974305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«Литературное чтение на родном </w:t>
      </w:r>
      <w:bookmarkStart w:id="2" w:name="_Hlk127086624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(татарском) </w:t>
      </w:r>
      <w:bookmarkEnd w:id="2"/>
      <w:r w:rsidRPr="00B81C4E">
        <w:rPr>
          <w:rFonts w:ascii="Times New Roman" w:eastAsia="Calibri" w:hAnsi="Times New Roman" w:cs="Times New Roman"/>
          <w:sz w:val="28"/>
          <w:szCs w:val="28"/>
        </w:rPr>
        <w:t>языке»</w:t>
      </w:r>
      <w:bookmarkEnd w:id="1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1. 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Федеральная рабочая программа по учебному предмету «Литературное чтение на родном (татарском) языке» (предметная область «Родной язык и литературное чтение на родном языке») (далее соответственно - программа по литературному чтению на родном (татарском) языке, литературное чтение на родном (татарском) языке) разработана для обучающихся владеющих родным (татарским)  языком, и включает пояснительную записку, содержание обучения, планируемые результаты освоения программы по литературному чтению на родном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(татарском)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языке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2. Пояснительная записка отражает общие цели изучения литературного чтения на родном (татарском) языке, место в структуре учебного плана, а также подходы к отбору содержания, к определению планируемых результатов.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3. 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4. Планируемые результаты освоения программы по литературному чтению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на родном (татарском) языке включают личностные,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метапредметные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результаты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за весь период обучения на уровне начального общего образования, а также предметные результаты за каждый год обучения.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 Пояснительная записка.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red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5.1. Программа по литературному чтению на родном (татарском) языке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на уровне начального общего образования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5.2. Курс литературного чтения на родном (татарском) языке направлен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на формирование у младших школьников первоначальных знаний о татарской литературе, интереса к чтению, культуры восприятия художественного текста;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</w: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на воспитание нравственности, любви к родному краю и государству через осознание своей национальной принадлежности.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5.3. В 1 классе учебный предмет «Литературное чтение на родном (татарском) языке» как систематический курс начинается после окончания курса «Обучение грамоте».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5.4. Учебный предмет обеспечивает реализацию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межпредметных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связей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с другими дисциплинами гуманитарного цикла, особенно с учебным предметом «Родной (татарский) язык».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3" w:name="_Hlk126016804"/>
      <w:r w:rsidRPr="00B81C4E">
        <w:rPr>
          <w:rFonts w:ascii="Times New Roman" w:eastAsia="Calibri" w:hAnsi="Times New Roman" w:cs="Times New Roman"/>
          <w:sz w:val="28"/>
          <w:szCs w:val="28"/>
        </w:rPr>
        <w:t>5.6. В содержании программы по литературному чтению на родном (татарском) языке выделяются следующие содержательные линии: виды речевой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и читательской деятельности, работа с текстом художественного произведения, литературоведческая пропедевтика, творческая деятельность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круг детского чтения.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5.7. В программу по литературному чтению на родном (татарском) языке включены лучшие образцы татарской детской литературы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тематических разделов, обусловленных возрастом и интересами обучающихся.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5.8. Содержание программы по литературному чтению на родном (татарском) языке 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</w:t>
      </w:r>
    </w:p>
    <w:bookmarkEnd w:id="3"/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5.9. Изучение литературного чтения на родном (татарском) языке направлено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на достижение следующих целей: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воспитание ценностного отношения к татарской литературе как существенной части родной культуры;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формирование грамотного читателя, который в будущем сможет самостоятельно выбирать книги и пользоваться библиотекой, ориентируясь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</w: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на собственные предпочтения или исходя из поставленной учебной задачи, а также использовать свою читательскую деятельность как средство для самообразования.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5.10. Достижение поставленных целей реализации программы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по литературному чтению на родном (татарском) языке предусматривает решение следующих задач: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воспитание интереса к чтению и книге, формирование читательского кругозора;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формирование и совершенствование техники чтения вслух и про себя, развитие приёмов понимания (восприятия и осмысления) текста;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формирование коммуникативных умений обучающихся;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развитие устной и письменной речи учащихся на родном (татарском) языке (диалогической и монологической);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формирование нравственных и эстетических чувств обучающихся, обучение пониманию духовной сущности произведений;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развитие способности к творческой деятельности на родном (татарском) языке.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5.11. 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Общее число часов, рекомендованных для изучения литературного чтения на родном (татарском) языке, - 120 часов: в 1 классе - 18 часов (1 час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в неделю), во 2 классе - 34 часа (1 час в неделю), в 3 классе - 34 часа (1 час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в неделю), в 4 классе - 34 часа (1 час в неделю). </w:t>
      </w:r>
      <w:proofErr w:type="gramEnd"/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6. Содержание обучения в 1 классе.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4" w:name="_Hlk125992582"/>
      <w:r w:rsidRPr="00B81C4E">
        <w:rPr>
          <w:rFonts w:ascii="Times New Roman" w:eastAsia="Calibri" w:hAnsi="Times New Roman" w:cs="Times New Roman"/>
          <w:sz w:val="28"/>
          <w:szCs w:val="28"/>
        </w:rPr>
        <w:t>6.1. Учат в школе...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Произведения о школьной жизни, уроках, одноклассниках, праздниках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в школе.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6.1.1.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Джалиль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дәрес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(«Первый урок»). Б. Рахмет, «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әсем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ясыйбыз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(«Мы рисуем»). М.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Магдеев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Мәктәптә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көн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(«Первый день в школе»). Дж.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Дарзаман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Тискәре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хәрефлә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(«Непослушные буквы»). Х.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Туфан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«Казан» («Казань»).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Маннур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bookmarkStart w:id="5" w:name="_Hlk128051835"/>
      <w:r w:rsidRPr="00B81C4E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Яхшы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бел» («Знай хорошо»).</w:t>
      </w:r>
      <w:bookmarkEnd w:id="5"/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6.1.2. Произведения русской литературы.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В.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Голявкин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«Парта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астында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(«Как я под партой сидел»).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6.2. Моя семья.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 о семье и её роли в жизни человека, о членах семьи, семейных традициях, ситуациях общения в семье.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6.2.1.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Г. Тукай,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Безнең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гаилә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(«Наша семья»). Р. Валиев,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Барысын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да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яратам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(«Всех люблю»).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Дәү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әнигә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күчтәнә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ч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(«Гостинцы для бабушки»). Дж.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Дарзаман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Исем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таптым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(«Придумала имя»).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6" w:name="_Hlk127598032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6.3. Татарское устное народное творчество. Считалки,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заклички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Малые жанры татарского устного народного творчества, их место в нашей жизни, ситуации использования.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6.3.1. Считалки.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6.3.2. 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Заклички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7" w:name="_Hlk127598059"/>
      <w:bookmarkEnd w:id="6"/>
      <w:r w:rsidRPr="00B81C4E">
        <w:rPr>
          <w:rFonts w:ascii="Times New Roman" w:eastAsia="Calibri" w:hAnsi="Times New Roman" w:cs="Times New Roman"/>
          <w:sz w:val="28"/>
          <w:szCs w:val="28"/>
        </w:rPr>
        <w:t>6.4. Красивая природа.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Произведения о природе, о её красоте и важности её сохранения.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6.4.1.</w:t>
      </w:r>
      <w:bookmarkStart w:id="8" w:name="_Hlk127362801"/>
      <w:r w:rsidRPr="00B81C4E">
        <w:rPr>
          <w:rFonts w:ascii="Times New Roman" w:eastAsia="Calibri" w:hAnsi="Times New Roman" w:cs="Times New Roman"/>
          <w:sz w:val="28"/>
          <w:szCs w:val="28"/>
        </w:rPr>
        <w:t> Произведения для чтения</w:t>
      </w:r>
      <w:bookmarkEnd w:id="8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И.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Туктар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Җем-җем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!..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Чвик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!». Ф.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Садриев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Яңгыр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яу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яу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яу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!» («Дождик, лей, лей, лей!»).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мле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җәй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» («Вкусное лето»).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9" w:name="_Hlk127598161"/>
      <w:bookmarkEnd w:id="7"/>
      <w:r w:rsidRPr="00B81C4E">
        <w:rPr>
          <w:rFonts w:ascii="Times New Roman" w:eastAsia="Calibri" w:hAnsi="Times New Roman" w:cs="Times New Roman"/>
          <w:sz w:val="28"/>
          <w:szCs w:val="28"/>
        </w:rPr>
        <w:t>6.5. Литературоведческая пропедевтика.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Считалка,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закличка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рассказ, стихотворение, рифма.</w:t>
      </w:r>
    </w:p>
    <w:bookmarkEnd w:id="4"/>
    <w:bookmarkEnd w:id="9"/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 Содержание обучения во 2 классе.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0" w:name="_Hlk127598221"/>
      <w:r w:rsidRPr="00B81C4E">
        <w:rPr>
          <w:rFonts w:ascii="Times New Roman" w:eastAsia="Calibri" w:hAnsi="Times New Roman" w:cs="Times New Roman"/>
          <w:sz w:val="28"/>
          <w:szCs w:val="28"/>
        </w:rPr>
        <w:t>7.1. Наступила золотая осень.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Произведения о красоте осенней природы, осеннего леса, о празднике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1 сентября.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7.1.1.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Б. Рахмет, «Сара 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м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әктәпкә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бара» («Сара идёт в школу»). Р. Валиева,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Көз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(«Осень»). Г. Хасанов,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Көзге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бакча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(«Осенний сад»). Л.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Лерон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Яфрак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бәйрәме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(«Праздник листьев»). Ф.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Яруллин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Көзге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табын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(«Осенние яства»). И.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Туктар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«Урман букеты» («Лесной букет»).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1" w:name="_Hlk127598317"/>
      <w:bookmarkEnd w:id="10"/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7.2. Фольклор. Татарское устное народное творчество. Пословицы и поговорки. Загадки.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Малые жанры устного народного творчества.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7.2.1. Пословицы и поговорки.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Тематика и проблематика. Значение пословиц. Ситуации использования в речи пословиц и поговорок.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7.2.2. Загадки.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Смекалка и находчивость в решении загадок.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2" w:name="_Hlk127598342"/>
      <w:bookmarkEnd w:id="11"/>
      <w:r w:rsidRPr="00B81C4E">
        <w:rPr>
          <w:rFonts w:ascii="Times New Roman" w:eastAsia="Calibri" w:hAnsi="Times New Roman" w:cs="Times New Roman"/>
          <w:sz w:val="28"/>
          <w:szCs w:val="28"/>
        </w:rPr>
        <w:t>7.3. Как прекрасен этот мир!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отражающие красоту внешнего и внутреннего мира, красоту природы, труда, дружеских отношений.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7.3.1.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Л.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Лерон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«И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ямьле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соң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өнья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!» («Как прекрасен этот мир!»). Г. Тукай,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Эш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беткәч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уйнарга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ярый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(«Закончил дело - гуляй смело»).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3" w:name="_Hlk127598372"/>
      <w:bookmarkEnd w:id="12"/>
      <w:r w:rsidRPr="00B81C4E">
        <w:rPr>
          <w:rFonts w:ascii="Times New Roman" w:eastAsia="Calibri" w:hAnsi="Times New Roman" w:cs="Times New Roman"/>
          <w:sz w:val="28"/>
          <w:szCs w:val="28"/>
        </w:rPr>
        <w:t>7.4. Зимушка-зима.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раскрывающие образы зимней природы, красоту зимнего леса, тему природы и человека. Праздник Новый год.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7.4.1.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А.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Кышкы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урман» («Зимний лес»). А.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Алиш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«Январь». Б. Рахмет, «Кыш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һә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м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кеше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(«Зима и человек»). С.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Урайский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Чыршы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янында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(«Вокруг ёлки»).</w:t>
      </w:r>
    </w:p>
    <w:bookmarkEnd w:id="13"/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7.4.2. Произведения русской литературы.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К. Ушинский,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Дүрт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телә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к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(«Четыре желания»).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4" w:name="_Hlk127598678"/>
      <w:r w:rsidRPr="00B81C4E">
        <w:rPr>
          <w:rFonts w:ascii="Times New Roman" w:eastAsia="Calibri" w:hAnsi="Times New Roman" w:cs="Times New Roman"/>
          <w:sz w:val="28"/>
          <w:szCs w:val="28"/>
        </w:rPr>
        <w:t>7.5. Родина моя, мой родной язык...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раскрывающие образ Родины, ее значение в жизни человека, рассказывающие о важности сохранения родного языка.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7.5.1.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Г. Тукай,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тел» («Родной язык»).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Синеке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илнеке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(«Твоё - родное»). Г. Баширов,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Безнең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Татарстан» («Наш Татарстан»). А. Рашитов,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Кояшлы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ил -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бәхет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иле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(«Солнечная страна - страна счастья»).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5" w:name="_Hlk127598761"/>
      <w:bookmarkEnd w:id="14"/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7.6. Весна к нам пришла.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раскрывающие образ весны в литературе. Описание весенних месяцев, оживание природы, жизнь птиц и зверей.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7.6.1.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Мадьяров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«Кар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астыннан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чыкты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(«Весна выглянула из-под снега»).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керде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өебезгә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(«Весна пришла к нам в дом»). А.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Бикчантаева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«Март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аенда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 марте месяце»). Г. Баширов,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Язгы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авазлар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(«Весенние звуки»).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6" w:name="_Hlk127598867"/>
      <w:bookmarkEnd w:id="15"/>
      <w:r w:rsidRPr="00B81C4E">
        <w:rPr>
          <w:rFonts w:ascii="Times New Roman" w:eastAsia="Calibri" w:hAnsi="Times New Roman" w:cs="Times New Roman"/>
          <w:sz w:val="28"/>
          <w:szCs w:val="28"/>
        </w:rPr>
        <w:t>7.7. </w:t>
      </w:r>
      <w:bookmarkStart w:id="17" w:name="_Hlk95679946"/>
      <w:r w:rsidRPr="00B81C4E">
        <w:rPr>
          <w:rFonts w:ascii="Times New Roman" w:eastAsia="Calibri" w:hAnsi="Times New Roman" w:cs="Times New Roman"/>
          <w:sz w:val="28"/>
          <w:szCs w:val="28"/>
        </w:rPr>
        <w:t>Посмеёмся вместе.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 о весёлых и смешных ситуациях в жизни школы, одноклассников, друзей.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7.7.1.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Малайлар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сөйләшә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(«Мальчишки разговаривают»).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Онытылган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...» («Забыл...»). Р. Валиев,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класска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ни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булган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?» («Что случилось с этим классом?»).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18" w:name="_Hlk127598934"/>
      <w:bookmarkEnd w:id="16"/>
      <w:bookmarkEnd w:id="17"/>
      <w:r w:rsidRPr="00B81C4E">
        <w:rPr>
          <w:rFonts w:ascii="Times New Roman" w:eastAsia="Calibri" w:hAnsi="Times New Roman" w:cs="Times New Roman"/>
          <w:sz w:val="28"/>
          <w:szCs w:val="28"/>
        </w:rPr>
        <w:t>7.8. Здравствуй, лето!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Произведения, отражающие красоту летней природы. Стихотворения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о веселом и интересном проведении времени в летние каникулы.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7.8.1.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Л.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Лерон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Безне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җәй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көтә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(«Ждёт нас лето»). Р. Валиева,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Исәнме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җәй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!» («Здравствуй, лето!»).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7.9. Литературоведческая пропедевтика.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Пословица, поговорка, загадка, синоним, антоним.</w:t>
      </w:r>
    </w:p>
    <w:bookmarkEnd w:id="18"/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 Содержание обучения в 3 классе.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8.1. Книга - кладезь знаний.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Произведения, отражающие ценность книги, роль чтения в жизни человека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значимость книги в становлении личности.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8.1.1.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Гафури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Китап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(«Книга и дети»). Дж.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Тарджеманов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Якын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(«Близкий друг»). З.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Туфайлова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Безнең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китапханәдә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» («В нашей </w:t>
      </w: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библиотеке»). Х.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Халиков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Китап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докторы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(«Книжный доктор»). В. Нуриев,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Китап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(«Книга»).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8.2. Устное народное творчество. Сказки.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 народного творчества - сказки. Виды сказок, сказочные персонажи. Победа добра над злом. Татарские народные сказки.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8.2.1.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Татарские народные сказки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Гөлчәчәк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Гульчачак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»), «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Ш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үрәле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Шурале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8.2.2. Произведения русского фольклора.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Русская народная сказка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Казлар-аккошлар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(«Гуси-лебеди»).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8.3. В стране сказок.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Авторские сказки, их отличие от народных сказок.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8.3.1.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Г. Тукай, «Су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анасы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(«Водяная»). А.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Алиш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Сертотмас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үрдә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к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(«Болтливая утка»).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8.4. Наши маленькие друзья.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раскрывающие отношения человека и природы. Образы зверей и птиц в произведениях.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8.4.1.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Акбайга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Акбаю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»). Й.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Этем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югалды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бүген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» («Потерялся сегодня мой щенок»). Л. Амирханова, «Минем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нәни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дусларым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(«Мои маленькие друзья»). А.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Бикчантаева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Сөйкемсез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песи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(«Некрасивая кошка»). Н. Каштанов,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Йөнтәс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песи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(«Пушистый котёнок»)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с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казка «Кем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нәрсә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ярата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(«Кому что нравится»).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8.5. Волшебное слово.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раскрывающие смысл нравственных понятий.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8.5.1.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И.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Туктар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әхмәт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һәркемгә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рәхәт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(«Доброе слово каждому приятно»). Д.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Гайнетдинова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Изге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сүз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(«Святое слово»). М.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Галлямова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(«Друзья»).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Ничек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яхшы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булырга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?» («Как стать хорошим?»).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8.6. Спортом занимаемся -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здорово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живём.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Произведения о здоровом образе жизни, физкультуре и спорте.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8.6.1.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Х.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Халиков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әкәттә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бәрәкәт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» («В движении - сила»). Й. Шарапова, «Татарстан - спорт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иле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(«Татарстан - страна спорта»). Дж.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Дарзаман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«Бар да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җитез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(«Все мы ловкие»).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Витаминлы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хәрефлә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(«Витаминные буквы»). С.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Ахметзянова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Үрнәк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алабыз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(«Берём пример»).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8.7. Литературоведческая пропедевтика.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Сказка, авторская сказка, олицетворение.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 Содержание обучения в 4 классе.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9.1. Красота рядом.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Произведения, раскрывающие красоту внешнего и внутреннего мира человека.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9.1.1.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Р. Валиев,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Яшә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өмеш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кыңгырау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(«Звени, серебряный колокольчик»). Г.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Мухамметшин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Хыял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(«Мечта»). В. Хайруллина,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Хозурлык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горурлык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(«Красота и гордость»).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Атказанган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сандугач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(«Заслуженный соловей»).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Җирдә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ми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ңа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ни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кирәк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?» («Что мне нужно на Земле?»).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9.2. Татарское устное народное творчество.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Мэзэки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Татарское устное народное творчество. Народная мудрость, идеалы и представления в фольклорных произведениях.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9.2.1. 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Мэзэки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как жанр устного народного творчества.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9.3. Дружба.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Произведения о дружбе, о взаимовыручке, о согласии и единстве.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9.3.1.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Б. Рахмет, «Минем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дусларым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(«Мои друзья»).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Мингалим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Дусларың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гына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булсын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(«Пусть будут друзья»). Х.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Халиков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Яңа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таптым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(«Я нашёл нового друга»). Д.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Аппакова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Шыгырдавыклы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башмаклар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(«Скрипучие башмаки»).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9.3.2. Произведения русской литературы.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Н. Сладков.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Дуслар-ахирәтлә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» («Друзья-товарищи»).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9.4. Книга природы.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Произведения о красоте природы родного края, об ответственности за мир природы.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9.4.1.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З.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Туфайлова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«Без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утырткан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урман» («Лес, посаженный нами»). Дж.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Тарджеманов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Тукран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малае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Шуктуган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Шуктуган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»). З.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Ахмеров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Агачлар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да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авырый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(«Деревья тоже болеют»). А. Баян,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Яхшылык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кире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кайта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(«Добро возвращается обратно»). Ш.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Курыкма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тимим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(«Не бойся, не трону»).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9.5. Весёлые праздники.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Произведения о календарных, народных праздниках. Народные обычаи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традиции.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9.5.1.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Н. Гайсин,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Бү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ген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әйрәм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(«Сегодня праздник»). Р. Хафизова,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Нәү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үз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килә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Навруз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идёт»).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Зайдулла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«Сабантуй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аланында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(«На поляне Сабантуя»). 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Әйлән-бәйлән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(«Хоровод»). С. Сулейманова,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Әнилә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бәйрәме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(«Праздник мам»).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9.6. День Победы.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Изображение в произведениях праздника Дня Победы. Дань погибшим, уважение к ветеранам, рассказы фронтовиков.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9.6.1. Произведения для чтения.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, «Май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килә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(«Приближается май»). В. Хайруллина,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Билгесез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солдат» («Неизвестный солдат»). М. Маликова,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Һәйкәл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янында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(«У обелиска»). Р. Курбан, «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Җ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иңү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б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әйрәме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» («Праздник Победы»).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9.7. Литературоведческая пропедевтика.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Мэзэк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, сравнение.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10. Планируемые результаты освоения программы по литературному чтению на родном (татарском) языке на уровне начального общего образования.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10.1. В результате изучения литературного чтения на родном (татарском) языке на уровне начального общего образования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обучающегося будут сформированы следующие личностные результаты: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1)  гражданско-патриотического воспитания: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становление ценностного отношения к своей Родине - России, в том числе через изучение родного языка и родной литературы,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являющихся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частью истории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и культуры страны;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проявление уважения к традициям и культуре своего и других народов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в процессе восприятия и анализа художественных произведений и творчества народов России;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осознание своей этнокультурной и российской гражданской идентичности;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сопричастность к прошлому, настоящему и будущему родного края, в том числе при работе с художественными произведениями;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уважительное отношение к другим народам многонациональной России;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первоначальные представления о человеке как члене общества, о правах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2) духовно-нравственного воспитания: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проявление сопереживания, уважения и доброжелательности (в том числе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с использованием адекватных языковых сре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дств дл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я выражения своего состояния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и чувств);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выражение своего видения мира, индивидуальной позиции посредством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накопления и систематизации литературных впечатлений, разнообразных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по эмоциональной окраске;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3) эстетического воспитания: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стремление к самовыражению в разных видах художественной деятельности;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4) физического воспитания, формирования культуры здоровья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эмоционального благополучия: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соблюдение правил безопасного поиска в информационной среде дополнительной информации, в том числе на уроках литературного чтения на родном (татарском) языке;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бережное отношение к физическому и психическому здоровью, проявляющееся в выборе приемлемых способов речевого самовыражения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соблюдении норм речевого этикета и правил общения;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5) трудового воспитания: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в различных видах трудовой деятельности, интерес к различным профессиям (в том числе через примеры из художественных произведений).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6) экологического воспитания: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бережное отношение к природе посредством примеров из художественных произведений;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неприятие действий, приносящих ей вред;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7) ценности научного познания: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потребность в самостоятельной читательской деятельности, саморазвитии средствами татарской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10.2. В результате изучения </w:t>
      </w:r>
      <w:bookmarkStart w:id="19" w:name="_Hlk125970365"/>
      <w:r w:rsidRPr="00B81C4E">
        <w:rPr>
          <w:rFonts w:ascii="Times New Roman" w:eastAsia="Calibri" w:hAnsi="Times New Roman" w:cs="Times New Roman"/>
          <w:sz w:val="28"/>
          <w:szCs w:val="28"/>
        </w:rPr>
        <w:t>литературного чтения на родном (татарском) языке</w:t>
      </w:r>
      <w:bookmarkEnd w:id="19"/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10.2.1.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сравнивать различные тексты по теме, главной мысли, жанру, соотносить произведение и его автора, устанавливать основания для сравнения текстов, устанавливать аналогии текстов;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объединять части объекта, объекты (тексты) по заданному признаку;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определять существенный признак для классификации, классифицировать произведения по темам, жанрам;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выявлять недостаток информации для решения учебной и практической задачи на основе предложенного алгоритма;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устанавливать причинно-следственные связи в сюжете фольклорного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художественного текста, при составлении плана, пересказе текста, характеристике поступков героев.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10.2.2.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 помощью учителя формулировать цель;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сравнивать несколько вариантов решения задачи, выбирать наиболее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подходящий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(на основе предложенных критериев);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выполнять по предложенному плану проектное задание;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анализа текста (классификации, сравнения, исследования);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10.2.3. У обучающегося будут сформированы следующие умения работать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с информацией как часть познавательных универсальных учебных действий: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выбирать источник получения информации: словарь, справочник;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соблюдать с помощью взрослых (учителей, родителей и (или) законных представителей) правила информационной безопасности при поиске информации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в сети Интернет;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анализировать и создавать текстовую, видео, графическую, звуковую, информацию в соответствии с учебной задачей;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10.2.4. У обучающегося будут сформированы следующие умения общения как часть коммуникативных универсальных учебных действий: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воспринимать и формулировать суждения, выражать эмоции в соответствии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с целями и условиями общения в знакомой среде;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признавать возможность существования разных точек зрения;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создавать устные (описание, рассуждение, повествование) и письменные (повествование) тексты;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готовить небольшие публичные выступления;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10.2.5.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выстраивать последовательность выбранных действий.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10.2.6. У обучающегося будут сформированы следующие умения самоконтроля как части регулятивных универсальных учебных действий: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устанавливать причины успеха или неудач учебной деятельности;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корректировать свои учебные действия для преодоления речевых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ошибок.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10.2.7. У обучающегося будут сформированы следующие умения </w:t>
      </w:r>
      <w:bookmarkStart w:id="20" w:name="_Hlk126101120"/>
      <w:r w:rsidRPr="00B81C4E">
        <w:rPr>
          <w:rFonts w:ascii="Times New Roman" w:eastAsia="Calibri" w:hAnsi="Times New Roman" w:cs="Times New Roman"/>
          <w:sz w:val="28"/>
          <w:szCs w:val="28"/>
        </w:rPr>
        <w:t>совместной деятельности:</w:t>
      </w:r>
    </w:p>
    <w:bookmarkEnd w:id="20"/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формулировать краткосрочные и долгосрочные цели (индивидуальные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с учётом участия в коллективных задачах) в стандартной (типовой) ситуации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на основе предложенного формата планирования, распределения промежуточных шагов и сроков;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принимать цель совместной деятельности, коллективно выстраивать действия по её достижению (распределять роли, договариваться, обсуждать процесс 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результат совместной работы);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проявлять готовность руководить, выполнять поручения, подчиняться;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ответственно выполнять свою часть работы;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оценивать свой вклад в общий результат;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выполнять совместные проектные задания по литературному чтению на родном (татарском) языке с опорой на предложенные образцы.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10.3. Предметные результаты изучения литературного чтения на родном (татарском) языке. К концу обучения в 1 классе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вслух (владеть техникой слогового плавного, осознанного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правильного чтения вслух с учётом индивидуальных возможностей, с переходом на чтение словами без пропусков и перестановок букв и слогов), осознанно выбирать интонацию, темп чтения и необходимые паузы в соответствии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с особенностями текста;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определять (с помощью учителя) тему и главную мысль прочитанного или прослушанного текста;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наизусть 1–2 стихотворения разных авторов;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различать и называть отдельные жанры фольклора (считалки, </w:t>
      </w:r>
      <w:proofErr w:type="spellStart"/>
      <w:r w:rsidRPr="00B81C4E">
        <w:rPr>
          <w:rFonts w:ascii="Times New Roman" w:eastAsia="Calibri" w:hAnsi="Times New Roman" w:cs="Times New Roman"/>
          <w:sz w:val="28"/>
          <w:szCs w:val="28"/>
        </w:rPr>
        <w:t>заклички</w:t>
      </w:r>
      <w:proofErr w:type="spellEnd"/>
      <w:r w:rsidRPr="00B81C4E">
        <w:rPr>
          <w:rFonts w:ascii="Times New Roman" w:eastAsia="Calibri" w:hAnsi="Times New Roman" w:cs="Times New Roman"/>
          <w:sz w:val="28"/>
          <w:szCs w:val="28"/>
        </w:rPr>
        <w:t>)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и художественной литературы (рассказы, стихотворения);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отличать прозаическое произведение от стихотворного, выделять особенности стихотворного произведения (рифма);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находить средства художественной выразительности в тексте (уменьшительно-ласкательная форма слов);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составлять устное высказывание (2–3 предложения) на заданную тему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по образцу (на основе прочитанного или прослушанного произведения)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10.4. Предметные результаты изучения литературного чтения на родном (татарском) языке». К концу обучения во 2 классе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21" w:name="_Hlk125970550"/>
      <w:r w:rsidRPr="00B81C4E">
        <w:rPr>
          <w:rFonts w:ascii="Times New Roman" w:eastAsia="Calibri" w:hAnsi="Times New Roman" w:cs="Times New Roman"/>
          <w:sz w:val="28"/>
          <w:szCs w:val="28"/>
        </w:rPr>
        <w:t>читать вслух (владеть техникой осознанного и правильного чтения вслух целыми словами без пропусков и перестановок букв и слогов, с соблюдением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 xml:space="preserve">при чтении орфоэпических интонационных норм), уметь переходить от чтения вслух к чтению про себя;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задавать вопросы к фактическому содержанию произведения; участвовать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в беседе по прочитанному тексту;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самостоятельно определять тему и выделять главную мысль произведения;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определять хронологическую последовательность событий в произведении;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сопоставлять название произведения с его темой (о природе, о сверстниках,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о добре, зле);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строить короткое монологическое высказывание (краткий и развернутый ответ на вопрос учителя);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уметь характеризовать литературного героя, давать оценку его поступкам;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наизусть 2–3 стихотворения разных авторов;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ориентироваться в книге, учебнике, опираясь на её аппарат (обложку, оглавление, иллюстрации);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различать и называть отдельные жанры фольклора (пословицы и поговорки, загадки);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находить в тексте средства художественной выразительности (синонимы, антонимы);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художественное произведение по ролям;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писать короткие сочинения по личным наблюдениям и впечатлениям.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10.5. </w:t>
      </w:r>
      <w:bookmarkEnd w:id="21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Предметные результаты изучения литературного чтения на родном (татарском) языке». К концу обучения в 3 классе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вслух (владеть техникой осознанного чтения про себя и вслух целыми словами с переходом на чтение группами слов без пропусков и перестановок букв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слогов, с соблюдением орфоэпических и интонационных норм);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 соответствии с учебной задачей обращаться к разным видам чтения (изучающее, выборочное, ознакомительное);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задавать вопросы к прочитанным произведениям, в том числе проблемного характера, участвовать в беседе по прочитанному тексту;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определять позицию автора (вместе с учителем);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строить устное диалогическое и монологическое высказывание с соблюдением норм татарского литературного языка;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составлять план текста (вопросный, номинативный); пересказывать текст (подробно, выборочно, сжато);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наизусть 3–4 стихотворения разных авторов;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находить и различать средства художественной выразительности (олицетворение) в произведениях устного народного творчества и в авторской литературе;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придумывать продолжение прочитанного произведения, сочинять произведения по аналогии с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прочитанным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10.6. Предметные результаты изучения литературного чтения на родном (татарском) языке. К концу обучения в 4 классе </w:t>
      </w:r>
      <w:proofErr w:type="gramStart"/>
      <w:r w:rsidRPr="00B81C4E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про себя (используя технику автоматизированного чтения) и вслух группами слов с соблюдением орфоэпических и интонационных норм;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lastRenderedPageBreak/>
        <w:t>знать содержание изученных литературных произведений, указывать их авторов и названия;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делить текст на смысловые части, составлять план текста и использовать его для пересказа;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 xml:space="preserve">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 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читать наизусть 4–5 стихотворений разных авторов;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самостоятельно находить в тексте средства художественной выразительности (сравнения), понимать их роль в произведении;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создавать собственный текст на основе художественного произведения,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по иллюстрациям, на основе личного опыта;</w:t>
      </w:r>
    </w:p>
    <w:p w:rsidR="00B81C4E" w:rsidRPr="00B81C4E" w:rsidRDefault="00B81C4E" w:rsidP="00B81C4E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1C4E">
        <w:rPr>
          <w:rFonts w:ascii="Times New Roman" w:eastAsia="Calibri" w:hAnsi="Times New Roman" w:cs="Times New Roman"/>
          <w:sz w:val="28"/>
          <w:szCs w:val="28"/>
        </w:rPr>
        <w:t>выполнять проектные задания с использованием различных источников</w:t>
      </w:r>
      <w:r w:rsidRPr="00B81C4E">
        <w:rPr>
          <w:rFonts w:ascii="Times New Roman" w:eastAsia="Calibri" w:hAnsi="Times New Roman" w:cs="Times New Roman"/>
          <w:sz w:val="28"/>
          <w:szCs w:val="28"/>
        </w:rPr>
        <w:br/>
        <w:t>и способов переработки информации.</w:t>
      </w:r>
    </w:p>
    <w:p w:rsidR="00B941D4" w:rsidRDefault="00B941D4"/>
    <w:sectPr w:rsidR="00B941D4" w:rsidSect="003F5C6D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6E2" w:rsidRDefault="00BD36E2">
      <w:pPr>
        <w:spacing w:after="0" w:line="240" w:lineRule="auto"/>
      </w:pPr>
      <w:r>
        <w:separator/>
      </w:r>
    </w:p>
  </w:endnote>
  <w:endnote w:type="continuationSeparator" w:id="0">
    <w:p w:rsidR="00BD36E2" w:rsidRDefault="00BD3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2226" w:rsidRPr="003E2226" w:rsidRDefault="00B81C4E">
    <w:pPr>
      <w:pStyle w:val="a3"/>
      <w:rPr>
        <w:sz w:val="24"/>
      </w:rPr>
    </w:pPr>
    <w:r w:rsidRPr="003E2226">
      <w:rPr>
        <w:sz w:val="24"/>
      </w:rPr>
      <w:t>Программа-03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6E2" w:rsidRDefault="00BD36E2">
      <w:pPr>
        <w:spacing w:after="0" w:line="240" w:lineRule="auto"/>
      </w:pPr>
      <w:r>
        <w:separator/>
      </w:r>
    </w:p>
  </w:footnote>
  <w:footnote w:type="continuationSeparator" w:id="0">
    <w:p w:rsidR="00BD36E2" w:rsidRDefault="00BD36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157"/>
    <w:rsid w:val="00646157"/>
    <w:rsid w:val="00B81C4E"/>
    <w:rsid w:val="00B941D4"/>
    <w:rsid w:val="00BD36E2"/>
    <w:rsid w:val="00F8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81C4E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Нижний колонтитул Знак"/>
    <w:basedOn w:val="a0"/>
    <w:link w:val="a3"/>
    <w:uiPriority w:val="99"/>
    <w:rsid w:val="00B81C4E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81C4E"/>
    <w:pPr>
      <w:tabs>
        <w:tab w:val="center" w:pos="4677"/>
        <w:tab w:val="right" w:pos="9355"/>
      </w:tabs>
      <w:spacing w:after="0" w:line="240" w:lineRule="auto"/>
      <w:jc w:val="both"/>
    </w:pPr>
    <w:rPr>
      <w:rFonts w:ascii="Times New Roman" w:hAnsi="Times New Roman"/>
      <w:sz w:val="28"/>
    </w:rPr>
  </w:style>
  <w:style w:type="character" w:customStyle="1" w:styleId="a4">
    <w:name w:val="Нижний колонтитул Знак"/>
    <w:basedOn w:val="a0"/>
    <w:link w:val="a3"/>
    <w:uiPriority w:val="99"/>
    <w:rsid w:val="00B81C4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3933</Words>
  <Characters>22419</Characters>
  <Application>Microsoft Office Word</Application>
  <DocSecurity>0</DocSecurity>
  <Lines>186</Lines>
  <Paragraphs>52</Paragraphs>
  <ScaleCrop>false</ScaleCrop>
  <Company/>
  <LinksUpToDate>false</LinksUpToDate>
  <CharactersWithSpaces>26300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60</dc:creator>
  <cp:keywords/>
  <dc:description/>
  <cp:lastModifiedBy>Ильяс</cp:lastModifiedBy>
  <cp:revision>3</cp:revision>
  <dcterms:created xsi:type="dcterms:W3CDTF">2023-09-25T07:39:00Z</dcterms:created>
  <dcterms:modified xsi:type="dcterms:W3CDTF">2023-09-25T08:24:00Z</dcterms:modified>
</cp:coreProperties>
</file>